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jc w:val="center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 Памятка</w:t>
      </w:r>
      <w:r w:rsidR="007D1CB8">
        <w:rPr>
          <w:rFonts w:ascii="Verdana" w:hAnsi="Verdana"/>
          <w:color w:val="38552B"/>
        </w:rPr>
        <w:t xml:space="preserve"> № 1</w:t>
      </w:r>
      <w:r w:rsidRPr="00F225C0">
        <w:rPr>
          <w:rFonts w:ascii="Verdana" w:hAnsi="Verdana"/>
          <w:color w:val="38552B"/>
        </w:rPr>
        <w:t xml:space="preserve"> педагогу дополнительного образования</w:t>
      </w:r>
    </w:p>
    <w:p w:rsidR="004B6150" w:rsidRPr="00F225C0" w:rsidRDefault="004B6150" w:rsidP="00F225C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 </w:t>
      </w:r>
    </w:p>
    <w:p w:rsidR="00F225C0" w:rsidRDefault="004B6150" w:rsidP="00F225C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Verdana" w:hAnsi="Verdana"/>
          <w:color w:val="38552B"/>
        </w:rPr>
      </w:pPr>
      <w:r w:rsidRPr="00F225C0">
        <w:rPr>
          <w:rStyle w:val="a4"/>
          <w:rFonts w:ascii="Verdana" w:hAnsi="Verdana"/>
          <w:color w:val="38552B"/>
        </w:rPr>
        <w:t xml:space="preserve">Развитие познавательной активности </w:t>
      </w:r>
      <w:proofErr w:type="gramStart"/>
      <w:r w:rsidR="00F225C0">
        <w:rPr>
          <w:rStyle w:val="a4"/>
          <w:rFonts w:ascii="Verdana" w:hAnsi="Verdana"/>
          <w:color w:val="38552B"/>
        </w:rPr>
        <w:t>обучающихся</w:t>
      </w:r>
      <w:proofErr w:type="gramEnd"/>
    </w:p>
    <w:p w:rsidR="00F225C0" w:rsidRDefault="004B6150" w:rsidP="00F225C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rFonts w:ascii="Verdana" w:hAnsi="Verdana"/>
          <w:color w:val="38552B"/>
        </w:rPr>
      </w:pPr>
      <w:r w:rsidRPr="00F225C0">
        <w:rPr>
          <w:rStyle w:val="a4"/>
          <w:rFonts w:ascii="Verdana" w:hAnsi="Verdana"/>
          <w:color w:val="38552B"/>
        </w:rPr>
        <w:t>М</w:t>
      </w:r>
      <w:r w:rsidR="00F225C0">
        <w:rPr>
          <w:rStyle w:val="a4"/>
          <w:rFonts w:ascii="Verdana" w:hAnsi="Verdana"/>
          <w:color w:val="38552B"/>
        </w:rPr>
        <w:t>А</w:t>
      </w:r>
      <w:r w:rsidRPr="00F225C0">
        <w:rPr>
          <w:rStyle w:val="a4"/>
          <w:rFonts w:ascii="Verdana" w:hAnsi="Verdana"/>
          <w:color w:val="38552B"/>
        </w:rPr>
        <w:t xml:space="preserve">ОУ ДОД  </w:t>
      </w:r>
      <w:proofErr w:type="spellStart"/>
      <w:r w:rsidRPr="00F225C0">
        <w:rPr>
          <w:rStyle w:val="a4"/>
          <w:rFonts w:ascii="Verdana" w:hAnsi="Verdana"/>
          <w:color w:val="38552B"/>
        </w:rPr>
        <w:t>Ц</w:t>
      </w:r>
      <w:r w:rsidR="00F225C0">
        <w:rPr>
          <w:rStyle w:val="a4"/>
          <w:rFonts w:ascii="Verdana" w:hAnsi="Verdana"/>
          <w:color w:val="38552B"/>
        </w:rPr>
        <w:t>ТРиГО</w:t>
      </w:r>
      <w:proofErr w:type="spellEnd"/>
      <w:r w:rsidRPr="00F225C0">
        <w:rPr>
          <w:rStyle w:val="a4"/>
          <w:rFonts w:ascii="Verdana" w:hAnsi="Verdana"/>
          <w:color w:val="38552B"/>
        </w:rPr>
        <w:t xml:space="preserve"> «</w:t>
      </w:r>
      <w:r w:rsidR="00F225C0">
        <w:rPr>
          <w:rStyle w:val="a4"/>
          <w:rFonts w:ascii="Verdana" w:hAnsi="Verdana"/>
          <w:color w:val="38552B"/>
        </w:rPr>
        <w:t>Информационные технологии»</w:t>
      </w:r>
      <w:r w:rsidRPr="00F225C0">
        <w:rPr>
          <w:rStyle w:val="a4"/>
          <w:rFonts w:ascii="Verdana" w:hAnsi="Verdana"/>
          <w:color w:val="38552B"/>
        </w:rPr>
        <w:t xml:space="preserve"> </w:t>
      </w:r>
    </w:p>
    <w:p w:rsidR="004B6150" w:rsidRPr="00F225C0" w:rsidRDefault="004B6150" w:rsidP="00F225C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38552B"/>
        </w:rPr>
      </w:pPr>
      <w:r w:rsidRPr="00F225C0">
        <w:rPr>
          <w:rStyle w:val="a4"/>
          <w:rFonts w:ascii="Verdana" w:hAnsi="Verdana"/>
          <w:color w:val="38552B"/>
        </w:rPr>
        <w:t>через формирование основных компетенций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 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 xml:space="preserve">         </w:t>
      </w:r>
      <w:proofErr w:type="spellStart"/>
      <w:r w:rsidRPr="00F225C0">
        <w:rPr>
          <w:rFonts w:ascii="Verdana" w:hAnsi="Verdana"/>
          <w:color w:val="38552B"/>
        </w:rPr>
        <w:t>Компетентностный</w:t>
      </w:r>
      <w:proofErr w:type="spellEnd"/>
      <w:r w:rsidRPr="00F225C0">
        <w:rPr>
          <w:rFonts w:ascii="Verdana" w:hAnsi="Verdana"/>
          <w:color w:val="38552B"/>
        </w:rPr>
        <w:t xml:space="preserve"> подход - это одно из оснований обновления образования. Характерные признаки ключевых компетентностей: многофункциональные, </w:t>
      </w:r>
      <w:proofErr w:type="spellStart"/>
      <w:r w:rsidRPr="00F225C0">
        <w:rPr>
          <w:rFonts w:ascii="Verdana" w:hAnsi="Verdana"/>
          <w:color w:val="38552B"/>
        </w:rPr>
        <w:t>надпредметные</w:t>
      </w:r>
      <w:proofErr w:type="spellEnd"/>
      <w:r w:rsidRPr="00F225C0">
        <w:rPr>
          <w:rFonts w:ascii="Verdana" w:hAnsi="Verdana"/>
          <w:color w:val="38552B"/>
        </w:rPr>
        <w:t>, междисциплинарные, многомерные. Ключевые – это те обобщенно представленные основные компетентности, которые обеспечивают нормальную жизнедеятельность человека в социуме.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 xml:space="preserve">        </w:t>
      </w:r>
      <w:proofErr w:type="spellStart"/>
      <w:r w:rsidRPr="00F225C0">
        <w:rPr>
          <w:rFonts w:ascii="Verdana" w:hAnsi="Verdana"/>
          <w:color w:val="38552B"/>
        </w:rPr>
        <w:t>Компетентностный</w:t>
      </w:r>
      <w:proofErr w:type="spellEnd"/>
      <w:r w:rsidRPr="00F225C0">
        <w:rPr>
          <w:rFonts w:ascii="Verdana" w:hAnsi="Verdana"/>
          <w:color w:val="38552B"/>
        </w:rPr>
        <w:t xml:space="preserve"> подход – это усиление прикладного, практического характера образования. Теоретические знания должны перестать быть “мертвым грузом”.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 xml:space="preserve">         </w:t>
      </w:r>
      <w:proofErr w:type="spellStart"/>
      <w:r w:rsidRPr="00F225C0">
        <w:rPr>
          <w:rFonts w:ascii="Verdana" w:hAnsi="Verdana"/>
          <w:color w:val="38552B"/>
        </w:rPr>
        <w:t>Компетентностный</w:t>
      </w:r>
      <w:proofErr w:type="spellEnd"/>
      <w:r w:rsidRPr="00F225C0">
        <w:rPr>
          <w:rFonts w:ascii="Verdana" w:hAnsi="Verdana"/>
          <w:color w:val="38552B"/>
        </w:rPr>
        <w:t xml:space="preserve"> подход заключается не в увеличении объема информированности учащегося, а в том, чтобы он самостоятельно решал проблемы в новой ситуации. Умения, необходимые для этого, называются компетенцией. Компетенция в переводе с </w:t>
      </w:r>
      <w:proofErr w:type="gramStart"/>
      <w:r w:rsidRPr="00F225C0">
        <w:rPr>
          <w:rFonts w:ascii="Verdana" w:hAnsi="Verdana"/>
          <w:color w:val="38552B"/>
        </w:rPr>
        <w:t>латинского</w:t>
      </w:r>
      <w:proofErr w:type="gramEnd"/>
      <w:r w:rsidRPr="00F225C0">
        <w:rPr>
          <w:rFonts w:ascii="Verdana" w:hAnsi="Verdana"/>
          <w:color w:val="38552B"/>
        </w:rPr>
        <w:t xml:space="preserve"> означает круг вопросов, в которых человек хорошо осведомлен, обладает познаниями и опытом.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 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jc w:val="center"/>
        <w:rPr>
          <w:rFonts w:ascii="Verdana" w:hAnsi="Verdana"/>
          <w:color w:val="38552B"/>
        </w:rPr>
      </w:pPr>
      <w:r w:rsidRPr="00F225C0">
        <w:rPr>
          <w:rStyle w:val="a4"/>
          <w:rFonts w:ascii="Verdana" w:hAnsi="Verdana"/>
          <w:color w:val="38552B"/>
        </w:rPr>
        <w:t>Структура ключевых компетентностей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108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-      в сфере самостоятельной познавательной деятельности;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108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-      в сфере гражданско-общественной деятельности;       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         </w:t>
      </w:r>
      <w:r w:rsidR="00E31356">
        <w:rPr>
          <w:rFonts w:ascii="Verdana" w:hAnsi="Verdana"/>
          <w:color w:val="38552B"/>
        </w:rPr>
        <w:t xml:space="preserve">   </w:t>
      </w:r>
      <w:r w:rsidRPr="00F225C0">
        <w:rPr>
          <w:rFonts w:ascii="Verdana" w:hAnsi="Verdana"/>
          <w:color w:val="38552B"/>
        </w:rPr>
        <w:t xml:space="preserve"> -    </w:t>
      </w:r>
      <w:r w:rsidR="00E31356">
        <w:rPr>
          <w:rFonts w:ascii="Verdana" w:hAnsi="Verdana"/>
          <w:color w:val="38552B"/>
        </w:rPr>
        <w:t xml:space="preserve"> </w:t>
      </w:r>
      <w:r w:rsidRPr="00F225C0">
        <w:rPr>
          <w:rFonts w:ascii="Verdana" w:hAnsi="Verdana"/>
          <w:color w:val="38552B"/>
        </w:rPr>
        <w:t>в сфере социально-трудовой деятельности;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108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-      в бытовой сфере;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108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 xml:space="preserve">-      в сфере культурно - </w:t>
      </w:r>
      <w:proofErr w:type="spellStart"/>
      <w:r w:rsidRPr="00F225C0">
        <w:rPr>
          <w:rFonts w:ascii="Verdana" w:hAnsi="Verdana"/>
          <w:color w:val="38552B"/>
        </w:rPr>
        <w:t>досуговой</w:t>
      </w:r>
      <w:proofErr w:type="spellEnd"/>
      <w:r w:rsidRPr="00F225C0">
        <w:rPr>
          <w:rFonts w:ascii="Verdana" w:hAnsi="Verdana"/>
          <w:color w:val="38552B"/>
        </w:rPr>
        <w:t xml:space="preserve"> деятельности.</w:t>
      </w:r>
    </w:p>
    <w:p w:rsidR="004B615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 </w:t>
      </w:r>
    </w:p>
    <w:p w:rsidR="00094C74" w:rsidRDefault="00094C74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</w:p>
    <w:p w:rsidR="00094C74" w:rsidRDefault="00094C74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</w:p>
    <w:p w:rsidR="00094C74" w:rsidRPr="00F225C0" w:rsidRDefault="00094C74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jc w:val="center"/>
        <w:rPr>
          <w:rFonts w:ascii="Verdana" w:hAnsi="Verdana"/>
          <w:color w:val="38552B"/>
        </w:rPr>
      </w:pPr>
      <w:r w:rsidRPr="00F225C0">
        <w:rPr>
          <w:rStyle w:val="a4"/>
          <w:rFonts w:ascii="Verdana" w:hAnsi="Verdana"/>
          <w:color w:val="38552B"/>
        </w:rPr>
        <w:lastRenderedPageBreak/>
        <w:t>Понимание терминов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jc w:val="center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 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Style w:val="a4"/>
          <w:rFonts w:ascii="Verdana" w:hAnsi="Verdana"/>
          <w:color w:val="38552B"/>
        </w:rPr>
        <w:t>Компетенция</w:t>
      </w:r>
      <w:r w:rsidRPr="00F225C0">
        <w:rPr>
          <w:rStyle w:val="apple-converted-space"/>
          <w:rFonts w:ascii="Verdana" w:hAnsi="Verdana"/>
          <w:b/>
          <w:bCs/>
          <w:color w:val="38552B"/>
        </w:rPr>
        <w:t> </w:t>
      </w:r>
      <w:r w:rsidRPr="00F225C0">
        <w:rPr>
          <w:rFonts w:ascii="Verdana" w:hAnsi="Verdana"/>
          <w:color w:val="38552B"/>
        </w:rPr>
        <w:t>– отчужденное, заранее заданное социальное требование (норма) к образовательной подготовке ученика, необходимой для его эффективной продуктивной деятельности в определенной сфере.</w:t>
      </w:r>
      <w:r w:rsidRPr="00F225C0">
        <w:rPr>
          <w:rFonts w:ascii="Verdana" w:hAnsi="Verdana"/>
          <w:color w:val="38552B"/>
        </w:rPr>
        <w:br/>
      </w:r>
      <w:r w:rsidRPr="00F225C0">
        <w:rPr>
          <w:rStyle w:val="a4"/>
          <w:rFonts w:ascii="Verdana" w:hAnsi="Verdana"/>
          <w:color w:val="38552B"/>
        </w:rPr>
        <w:t>Компетентность –</w:t>
      </w:r>
      <w:r w:rsidRPr="00F225C0">
        <w:rPr>
          <w:rStyle w:val="apple-converted-space"/>
          <w:rFonts w:ascii="Verdana" w:hAnsi="Verdana"/>
          <w:color w:val="38552B"/>
        </w:rPr>
        <w:t> </w:t>
      </w:r>
      <w:r w:rsidRPr="00F225C0">
        <w:rPr>
          <w:rFonts w:ascii="Verdana" w:hAnsi="Verdana"/>
          <w:color w:val="38552B"/>
        </w:rPr>
        <w:t>владение учеником соответствующей компетенцией, включающее его личностное отношение к ней и предмету деятельности.                                                                  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Style w:val="a4"/>
          <w:rFonts w:ascii="Verdana" w:hAnsi="Verdana"/>
          <w:color w:val="38552B"/>
        </w:rPr>
        <w:t>Профессиональные и</w:t>
      </w:r>
      <w:r w:rsidRPr="00F225C0">
        <w:rPr>
          <w:rStyle w:val="apple-converted-space"/>
          <w:rFonts w:ascii="Verdana" w:hAnsi="Verdana"/>
          <w:b/>
          <w:bCs/>
          <w:color w:val="38552B"/>
        </w:rPr>
        <w:t> </w:t>
      </w:r>
      <w:r w:rsidRPr="00F225C0">
        <w:rPr>
          <w:rStyle w:val="a4"/>
          <w:rFonts w:ascii="Verdana" w:hAnsi="Verdana"/>
          <w:color w:val="38552B"/>
        </w:rPr>
        <w:t>учебные</w:t>
      </w:r>
      <w:r w:rsidR="00094C74">
        <w:rPr>
          <w:rStyle w:val="a4"/>
          <w:rFonts w:ascii="Verdana" w:hAnsi="Verdana"/>
          <w:color w:val="38552B"/>
        </w:rPr>
        <w:t xml:space="preserve"> </w:t>
      </w:r>
      <w:r w:rsidRPr="00F225C0">
        <w:rPr>
          <w:rFonts w:ascii="Verdana" w:hAnsi="Verdana"/>
          <w:color w:val="38552B"/>
        </w:rPr>
        <w:t>компетентности формируются  и проявляются в этих видах деятельности человека.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Style w:val="a4"/>
          <w:rFonts w:ascii="Verdana" w:hAnsi="Verdana"/>
          <w:color w:val="38552B"/>
        </w:rPr>
        <w:t>Социальные</w:t>
      </w:r>
      <w:r w:rsidR="00094C74">
        <w:rPr>
          <w:rStyle w:val="a4"/>
          <w:rFonts w:ascii="Verdana" w:hAnsi="Verdana"/>
          <w:color w:val="38552B"/>
        </w:rPr>
        <w:t xml:space="preserve"> </w:t>
      </w:r>
      <w:r w:rsidRPr="00F225C0">
        <w:rPr>
          <w:rFonts w:ascii="Verdana" w:hAnsi="Verdana"/>
          <w:color w:val="38552B"/>
        </w:rPr>
        <w:t>(в узком смысле слова) компетентности, характеризующие взаимодействие человека с обществом, социумом другими людьми.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Все компетентности социальны в широком смысле этого слова, ибо они вырабатываются, формируются и проявляются в социуме.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 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jc w:val="center"/>
        <w:rPr>
          <w:rFonts w:ascii="Verdana" w:hAnsi="Verdana"/>
          <w:color w:val="38552B"/>
        </w:rPr>
      </w:pPr>
      <w:r w:rsidRPr="00F225C0">
        <w:rPr>
          <w:rStyle w:val="a4"/>
          <w:rFonts w:ascii="Verdana" w:hAnsi="Verdana"/>
          <w:color w:val="38552B"/>
        </w:rPr>
        <w:t>Ключевые компетенции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Style w:val="a4"/>
          <w:rFonts w:ascii="Verdana" w:hAnsi="Verdana"/>
          <w:color w:val="38552B"/>
        </w:rPr>
        <w:t>1.Ценностно - смысловые</w:t>
      </w:r>
      <w:r w:rsidRPr="00F225C0">
        <w:rPr>
          <w:rStyle w:val="apple-converted-space"/>
          <w:rFonts w:ascii="Verdana" w:hAnsi="Verdana"/>
          <w:b/>
          <w:bCs/>
          <w:color w:val="38552B"/>
        </w:rPr>
        <w:t> </w:t>
      </w:r>
      <w:r w:rsidRPr="00F225C0">
        <w:rPr>
          <w:rStyle w:val="a4"/>
          <w:rFonts w:ascii="Verdana" w:hAnsi="Verdana"/>
          <w:color w:val="38552B"/>
        </w:rPr>
        <w:t>компетенции</w:t>
      </w:r>
      <w:r w:rsidRPr="00F225C0">
        <w:rPr>
          <w:rFonts w:ascii="Verdana" w:hAnsi="Verdana"/>
          <w:color w:val="38552B"/>
        </w:rPr>
        <w:t xml:space="preserve">– </w:t>
      </w:r>
      <w:proofErr w:type="gramStart"/>
      <w:r w:rsidRPr="00F225C0">
        <w:rPr>
          <w:rFonts w:ascii="Verdana" w:hAnsi="Verdana"/>
          <w:color w:val="38552B"/>
        </w:rPr>
        <w:t>ко</w:t>
      </w:r>
      <w:proofErr w:type="gramEnd"/>
      <w:r w:rsidRPr="00F225C0">
        <w:rPr>
          <w:rFonts w:ascii="Verdana" w:hAnsi="Verdana"/>
          <w:color w:val="38552B"/>
        </w:rPr>
        <w:t>мпетенции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смысловые установки для своих действий и поступков, принимать решения.</w:t>
      </w:r>
      <w:r w:rsidR="00094C74">
        <w:rPr>
          <w:rFonts w:ascii="Verdana" w:hAnsi="Verdana"/>
          <w:color w:val="38552B"/>
        </w:rPr>
        <w:t xml:space="preserve"> </w:t>
      </w:r>
      <w:r w:rsidRPr="00F225C0">
        <w:rPr>
          <w:rFonts w:ascii="Verdana" w:hAnsi="Verdana"/>
          <w:color w:val="38552B"/>
        </w:rPr>
        <w:t>Данные компетенции обеспечиваю механизм самоопределения ученика в ситуациях учебной и иной деятельности. От них зависят индивидуальная образовательная траектория школьника и программа его жизнедеятельности в целом.</w:t>
      </w:r>
    </w:p>
    <w:p w:rsidR="00094C74" w:rsidRDefault="004B6150" w:rsidP="00094C74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 </w:t>
      </w:r>
      <w:r w:rsidRPr="00F225C0">
        <w:rPr>
          <w:rStyle w:val="a4"/>
          <w:rFonts w:ascii="Verdana" w:hAnsi="Verdana"/>
          <w:color w:val="38552B"/>
        </w:rPr>
        <w:t>2.Общекультурные</w:t>
      </w:r>
      <w:r w:rsidRPr="00F225C0">
        <w:rPr>
          <w:rStyle w:val="apple-converted-space"/>
          <w:rFonts w:ascii="Verdana" w:hAnsi="Verdana"/>
          <w:b/>
          <w:bCs/>
          <w:color w:val="38552B"/>
        </w:rPr>
        <w:t> </w:t>
      </w:r>
      <w:r w:rsidRPr="00F225C0">
        <w:rPr>
          <w:rStyle w:val="a4"/>
          <w:rFonts w:ascii="Verdana" w:hAnsi="Verdana"/>
          <w:color w:val="38552B"/>
        </w:rPr>
        <w:t>компетенции</w:t>
      </w:r>
      <w:r w:rsidRPr="00F225C0">
        <w:rPr>
          <w:rFonts w:ascii="Verdana" w:hAnsi="Verdana"/>
          <w:color w:val="38552B"/>
        </w:rPr>
        <w:t xml:space="preserve">– </w:t>
      </w:r>
      <w:proofErr w:type="gramStart"/>
      <w:r w:rsidRPr="00F225C0">
        <w:rPr>
          <w:rFonts w:ascii="Verdana" w:hAnsi="Verdana"/>
          <w:color w:val="38552B"/>
        </w:rPr>
        <w:t>по</w:t>
      </w:r>
      <w:proofErr w:type="gramEnd"/>
      <w:r w:rsidRPr="00F225C0">
        <w:rPr>
          <w:rFonts w:ascii="Verdana" w:hAnsi="Verdana"/>
          <w:color w:val="38552B"/>
        </w:rPr>
        <w:t xml:space="preserve">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</w:t>
      </w:r>
      <w:proofErr w:type="spellStart"/>
      <w:r w:rsidRPr="00F225C0">
        <w:rPr>
          <w:rFonts w:ascii="Verdana" w:hAnsi="Verdana"/>
          <w:color w:val="38552B"/>
        </w:rPr>
        <w:t>культурно-досуговой</w:t>
      </w:r>
      <w:proofErr w:type="spellEnd"/>
      <w:r w:rsidRPr="00F225C0">
        <w:rPr>
          <w:rFonts w:ascii="Verdana" w:hAnsi="Verdana"/>
          <w:color w:val="38552B"/>
        </w:rPr>
        <w:t xml:space="preserve"> сфере (например, умение организовать свободное время); опыт освоения  учеником картины мира, расширяющейся до культурологического и всечеловеческого понимания 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Style w:val="a4"/>
          <w:rFonts w:ascii="Verdana" w:hAnsi="Verdana"/>
          <w:color w:val="38552B"/>
        </w:rPr>
        <w:t>3.Учебно-познавательные</w:t>
      </w:r>
      <w:r w:rsidRPr="00F225C0">
        <w:rPr>
          <w:rStyle w:val="apple-converted-space"/>
          <w:rFonts w:ascii="Verdana" w:hAnsi="Verdana"/>
          <w:b/>
          <w:bCs/>
          <w:color w:val="38552B"/>
        </w:rPr>
        <w:t> </w:t>
      </w:r>
      <w:r w:rsidRPr="00F225C0">
        <w:rPr>
          <w:rStyle w:val="a4"/>
          <w:rFonts w:ascii="Verdana" w:hAnsi="Verdana"/>
          <w:color w:val="38552B"/>
        </w:rPr>
        <w:t>компетенции</w:t>
      </w:r>
      <w:r w:rsidRPr="00F225C0">
        <w:rPr>
          <w:rFonts w:ascii="Verdana" w:hAnsi="Verdana"/>
          <w:color w:val="38552B"/>
        </w:rPr>
        <w:t xml:space="preserve">– </w:t>
      </w:r>
      <w:proofErr w:type="gramStart"/>
      <w:r w:rsidRPr="00F225C0">
        <w:rPr>
          <w:rFonts w:ascii="Verdana" w:hAnsi="Verdana"/>
          <w:color w:val="38552B"/>
        </w:rPr>
        <w:t>со</w:t>
      </w:r>
      <w:proofErr w:type="gramEnd"/>
      <w:r w:rsidRPr="00F225C0">
        <w:rPr>
          <w:rFonts w:ascii="Verdana" w:hAnsi="Verdana"/>
          <w:color w:val="38552B"/>
        </w:rPr>
        <w:t xml:space="preserve">вокупность компетенций ученика в сфере самостоятельной познавательной деятельности, включающей элементы методологической и </w:t>
      </w:r>
      <w:proofErr w:type="spellStart"/>
      <w:r w:rsidRPr="00F225C0">
        <w:rPr>
          <w:rFonts w:ascii="Verdana" w:hAnsi="Verdana"/>
          <w:color w:val="38552B"/>
        </w:rPr>
        <w:t>общеучебной</w:t>
      </w:r>
      <w:proofErr w:type="spellEnd"/>
      <w:r w:rsidRPr="00F225C0">
        <w:rPr>
          <w:rFonts w:ascii="Verdana" w:hAnsi="Verdana"/>
          <w:color w:val="38552B"/>
        </w:rPr>
        <w:t xml:space="preserve">  деятельности. К</w:t>
      </w:r>
      <w:r w:rsidR="00094C74">
        <w:rPr>
          <w:rFonts w:ascii="Verdana" w:hAnsi="Verdana"/>
          <w:color w:val="38552B"/>
        </w:rPr>
        <w:t xml:space="preserve"> </w:t>
      </w:r>
      <w:r w:rsidRPr="00F225C0">
        <w:rPr>
          <w:rFonts w:ascii="Verdana" w:hAnsi="Verdana"/>
          <w:color w:val="38552B"/>
        </w:rPr>
        <w:t xml:space="preserve">данной группе компетенций относятся способы организации </w:t>
      </w:r>
      <w:proofErr w:type="spellStart"/>
      <w:r w:rsidRPr="00F225C0">
        <w:rPr>
          <w:rFonts w:ascii="Verdana" w:hAnsi="Verdana"/>
          <w:color w:val="38552B"/>
        </w:rPr>
        <w:t>целеполагания</w:t>
      </w:r>
      <w:proofErr w:type="spellEnd"/>
      <w:r w:rsidRPr="00F225C0">
        <w:rPr>
          <w:rFonts w:ascii="Verdana" w:hAnsi="Verdana"/>
          <w:color w:val="38552B"/>
        </w:rPr>
        <w:t xml:space="preserve">, планирования, анализа, </w:t>
      </w:r>
      <w:proofErr w:type="spellStart"/>
      <w:r w:rsidRPr="00F225C0">
        <w:rPr>
          <w:rFonts w:ascii="Verdana" w:hAnsi="Verdana"/>
          <w:color w:val="38552B"/>
        </w:rPr>
        <w:t>рефлексии</w:t>
      </w:r>
      <w:proofErr w:type="gramStart"/>
      <w:r w:rsidRPr="00F225C0">
        <w:rPr>
          <w:rFonts w:ascii="Verdana" w:hAnsi="Verdana"/>
          <w:color w:val="38552B"/>
        </w:rPr>
        <w:t>,с</w:t>
      </w:r>
      <w:proofErr w:type="gramEnd"/>
      <w:r w:rsidRPr="00F225C0">
        <w:rPr>
          <w:rFonts w:ascii="Verdana" w:hAnsi="Verdana"/>
          <w:color w:val="38552B"/>
        </w:rPr>
        <w:t>амооценки</w:t>
      </w:r>
      <w:proofErr w:type="spellEnd"/>
      <w:r w:rsidRPr="00F225C0">
        <w:rPr>
          <w:rFonts w:ascii="Verdana" w:hAnsi="Verdana"/>
          <w:color w:val="38552B"/>
        </w:rPr>
        <w:t>. Ученик овладевает </w:t>
      </w:r>
      <w:proofErr w:type="spellStart"/>
      <w:r w:rsidRPr="00F225C0">
        <w:rPr>
          <w:rFonts w:ascii="Verdana" w:hAnsi="Verdana"/>
          <w:color w:val="38552B"/>
        </w:rPr>
        <w:t>креативными</w:t>
      </w:r>
      <w:proofErr w:type="spellEnd"/>
      <w:r w:rsidRPr="00F225C0">
        <w:rPr>
          <w:rFonts w:ascii="Verdana" w:hAnsi="Verdana"/>
          <w:color w:val="38552B"/>
        </w:rPr>
        <w:t xml:space="preserve"> навыками (добывание знаний непосредственно из окружающей действительности, использование приемов учебно-</w:t>
      </w:r>
      <w:r w:rsidRPr="00F225C0">
        <w:rPr>
          <w:rFonts w:ascii="Verdana" w:hAnsi="Verdana"/>
          <w:color w:val="38552B"/>
        </w:rPr>
        <w:lastRenderedPageBreak/>
        <w:t xml:space="preserve">познавательных проблем, умение действовать в нестандартных ситуациях). В рамках этих компетенций определяются требования функциональной грамотности: умение отличать факты от </w:t>
      </w:r>
      <w:proofErr w:type="gramStart"/>
      <w:r w:rsidRPr="00F225C0">
        <w:rPr>
          <w:rFonts w:ascii="Verdana" w:hAnsi="Verdana"/>
          <w:color w:val="38552B"/>
        </w:rPr>
        <w:t>домыслов</w:t>
      </w:r>
      <w:proofErr w:type="gramEnd"/>
      <w:r w:rsidRPr="00F225C0">
        <w:rPr>
          <w:rFonts w:ascii="Verdana" w:hAnsi="Verdana"/>
          <w:color w:val="38552B"/>
        </w:rPr>
        <w:t>, владение измерительными навыками, использование вероятностных, статистических и иных методов познания.</w:t>
      </w:r>
    </w:p>
    <w:p w:rsidR="004B6150" w:rsidRPr="00F225C0" w:rsidRDefault="004B6150" w:rsidP="00094C74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 </w:t>
      </w:r>
      <w:r w:rsidRPr="00F225C0">
        <w:rPr>
          <w:rStyle w:val="a4"/>
          <w:rFonts w:ascii="Verdana" w:hAnsi="Verdana"/>
          <w:color w:val="38552B"/>
        </w:rPr>
        <w:t>4.Информационные</w:t>
      </w:r>
      <w:r w:rsidRPr="00F225C0">
        <w:rPr>
          <w:rStyle w:val="apple-converted-space"/>
          <w:rFonts w:ascii="Verdana" w:hAnsi="Verdana"/>
          <w:b/>
          <w:bCs/>
          <w:color w:val="38552B"/>
        </w:rPr>
        <w:t> </w:t>
      </w:r>
      <w:r w:rsidRPr="00F225C0">
        <w:rPr>
          <w:rStyle w:val="a4"/>
          <w:rFonts w:ascii="Verdana" w:hAnsi="Verdana"/>
          <w:color w:val="38552B"/>
        </w:rPr>
        <w:t>компетенции</w:t>
      </w:r>
      <w:r w:rsidRPr="00F225C0">
        <w:rPr>
          <w:rFonts w:ascii="Verdana" w:hAnsi="Verdana"/>
          <w:color w:val="38552B"/>
        </w:rPr>
        <w:t xml:space="preserve">– </w:t>
      </w:r>
      <w:proofErr w:type="gramStart"/>
      <w:r w:rsidRPr="00F225C0">
        <w:rPr>
          <w:rFonts w:ascii="Verdana" w:hAnsi="Verdana"/>
          <w:color w:val="38552B"/>
        </w:rPr>
        <w:t>на</w:t>
      </w:r>
      <w:proofErr w:type="gramEnd"/>
      <w:r w:rsidRPr="00F225C0">
        <w:rPr>
          <w:rFonts w:ascii="Verdana" w:hAnsi="Verdana"/>
          <w:color w:val="38552B"/>
        </w:rPr>
        <w:t>выки деятельности по отношению к информации в учебных предметах и образовательных областях, а также в окружающем мире; умение пользоваться современными средствами информации (телевизор, магнитофон, телефон, факс, компьютер, принтер, модем, ксерокс и т.п.) и информационными технологиями (</w:t>
      </w:r>
      <w:proofErr w:type="spellStart"/>
      <w:r w:rsidRPr="00F225C0">
        <w:rPr>
          <w:rFonts w:ascii="Verdana" w:hAnsi="Verdana"/>
          <w:color w:val="38552B"/>
        </w:rPr>
        <w:t>аудио-видеозапись</w:t>
      </w:r>
      <w:proofErr w:type="spellEnd"/>
      <w:r w:rsidRPr="00F225C0">
        <w:rPr>
          <w:rFonts w:ascii="Verdana" w:hAnsi="Verdana"/>
          <w:color w:val="38552B"/>
        </w:rPr>
        <w:t>, электронная почта, СМИ, Интернет); поиск, анализ и отбор необходимой информации, ее преобразование, сохранение и передача.</w:t>
      </w:r>
    </w:p>
    <w:p w:rsidR="004B6150" w:rsidRPr="00F225C0" w:rsidRDefault="004B6150" w:rsidP="00094C74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 </w:t>
      </w:r>
      <w:r w:rsidRPr="00F225C0">
        <w:rPr>
          <w:rStyle w:val="a4"/>
          <w:rFonts w:ascii="Verdana" w:hAnsi="Verdana"/>
          <w:color w:val="38552B"/>
        </w:rPr>
        <w:t>5.Коммуникативные</w:t>
      </w:r>
      <w:r w:rsidRPr="00F225C0">
        <w:rPr>
          <w:rStyle w:val="apple-converted-space"/>
          <w:rFonts w:ascii="Verdana" w:hAnsi="Verdana"/>
          <w:b/>
          <w:bCs/>
          <w:color w:val="38552B"/>
        </w:rPr>
        <w:t> </w:t>
      </w:r>
      <w:r w:rsidRPr="00F225C0">
        <w:rPr>
          <w:rStyle w:val="a4"/>
          <w:rFonts w:ascii="Verdana" w:hAnsi="Verdana"/>
          <w:color w:val="38552B"/>
        </w:rPr>
        <w:t>компетенции</w:t>
      </w:r>
      <w:r w:rsidRPr="00F225C0">
        <w:rPr>
          <w:rFonts w:ascii="Verdana" w:hAnsi="Verdana"/>
          <w:color w:val="38552B"/>
        </w:rPr>
        <w:t xml:space="preserve">– </w:t>
      </w:r>
      <w:proofErr w:type="gramStart"/>
      <w:r w:rsidRPr="00F225C0">
        <w:rPr>
          <w:rFonts w:ascii="Verdana" w:hAnsi="Verdana"/>
          <w:color w:val="38552B"/>
        </w:rPr>
        <w:t>зн</w:t>
      </w:r>
      <w:proofErr w:type="gramEnd"/>
      <w:r w:rsidRPr="00F225C0">
        <w:rPr>
          <w:rFonts w:ascii="Verdana" w:hAnsi="Verdana"/>
          <w:color w:val="38552B"/>
        </w:rPr>
        <w:t>ание языков, способов взаимодействия с окружающими и удаленными событиями и людьми, навыков работы в группе, коллективе; владение различными социальными ролями; умение представить себя, написать письмо, заявление, анкету, задать вопрос, дискутировать и др. Для освоения этих компетенций в учебном процессе должно быть зафиксировано необходимое и достаточное количество реальных объектов коммуникации и способов работы с ними для ученика каждой ступени обучения в рамках образовательной программы.</w:t>
      </w:r>
    </w:p>
    <w:p w:rsidR="004B6150" w:rsidRPr="00F225C0" w:rsidRDefault="004B6150" w:rsidP="00094C74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 </w:t>
      </w:r>
      <w:r w:rsidRPr="00F225C0">
        <w:rPr>
          <w:rStyle w:val="a4"/>
          <w:rFonts w:ascii="Verdana" w:hAnsi="Verdana"/>
          <w:color w:val="38552B"/>
        </w:rPr>
        <w:t>6.Социально</w:t>
      </w:r>
      <w:r w:rsidRPr="00F225C0">
        <w:rPr>
          <w:rStyle w:val="apple-converted-space"/>
          <w:rFonts w:ascii="Verdana" w:hAnsi="Verdana"/>
          <w:b/>
          <w:bCs/>
          <w:color w:val="38552B"/>
        </w:rPr>
        <w:t> </w:t>
      </w:r>
      <w:r w:rsidRPr="00F225C0">
        <w:rPr>
          <w:rStyle w:val="a4"/>
          <w:rFonts w:ascii="Verdana" w:hAnsi="Verdana"/>
          <w:color w:val="38552B"/>
        </w:rPr>
        <w:t>- трудовые компетенции</w:t>
      </w:r>
      <w:r w:rsidRPr="00F225C0">
        <w:rPr>
          <w:rStyle w:val="apple-converted-space"/>
          <w:rFonts w:ascii="Verdana" w:hAnsi="Verdana"/>
          <w:b/>
          <w:bCs/>
          <w:color w:val="38552B"/>
        </w:rPr>
        <w:t> </w:t>
      </w:r>
      <w:r w:rsidRPr="00F225C0">
        <w:rPr>
          <w:rFonts w:ascii="Verdana" w:hAnsi="Verdana"/>
          <w:color w:val="38552B"/>
        </w:rPr>
        <w:t xml:space="preserve">– выполнение роли гражданина, наблюдателя, избирателя, представителя, потребителя, покупателя, клиента, производителя, члена семьи; умение разбираться в вопросах экономики и права; знания в области профессионального </w:t>
      </w:r>
      <w:proofErr w:type="spellStart"/>
      <w:r w:rsidRPr="00F225C0">
        <w:rPr>
          <w:rFonts w:ascii="Verdana" w:hAnsi="Verdana"/>
          <w:color w:val="38552B"/>
        </w:rPr>
        <w:t>самоопределения</w:t>
      </w:r>
      <w:proofErr w:type="gramStart"/>
      <w:r w:rsidRPr="00F225C0">
        <w:rPr>
          <w:rFonts w:ascii="Verdana" w:hAnsi="Verdana"/>
          <w:color w:val="38552B"/>
        </w:rPr>
        <w:t>.В</w:t>
      </w:r>
      <w:proofErr w:type="spellEnd"/>
      <w:proofErr w:type="gramEnd"/>
      <w:r w:rsidRPr="00F225C0">
        <w:rPr>
          <w:rFonts w:ascii="Verdana" w:hAnsi="Verdana"/>
          <w:color w:val="38552B"/>
        </w:rPr>
        <w:t xml:space="preserve">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</w:t>
      </w:r>
    </w:p>
    <w:p w:rsidR="004B6150" w:rsidRPr="00F225C0" w:rsidRDefault="004B6150" w:rsidP="00094C74">
      <w:pPr>
        <w:pStyle w:val="a3"/>
        <w:shd w:val="clear" w:color="auto" w:fill="FFFFFF"/>
        <w:spacing w:before="144" w:beforeAutospacing="0" w:after="288" w:afterAutospacing="0" w:line="207" w:lineRule="atLeast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 </w:t>
      </w:r>
      <w:r w:rsidRPr="00F225C0">
        <w:rPr>
          <w:rStyle w:val="a4"/>
          <w:rFonts w:ascii="Verdana" w:hAnsi="Verdana"/>
          <w:color w:val="38552B"/>
        </w:rPr>
        <w:t>7.Компетенции</w:t>
      </w:r>
      <w:r w:rsidRPr="00F225C0">
        <w:rPr>
          <w:rStyle w:val="apple-converted-space"/>
          <w:rFonts w:ascii="Verdana" w:hAnsi="Verdana"/>
          <w:b/>
          <w:bCs/>
          <w:color w:val="38552B"/>
        </w:rPr>
        <w:t> </w:t>
      </w:r>
      <w:r w:rsidRPr="00F225C0">
        <w:rPr>
          <w:rStyle w:val="a4"/>
          <w:rFonts w:ascii="Verdana" w:hAnsi="Verdana"/>
          <w:color w:val="38552B"/>
        </w:rPr>
        <w:t>личностного самосовершенствования -</w:t>
      </w:r>
      <w:r w:rsidRPr="00F225C0">
        <w:rPr>
          <w:rStyle w:val="apple-converted-space"/>
          <w:rFonts w:ascii="Verdana" w:hAnsi="Verdana"/>
          <w:b/>
          <w:bCs/>
          <w:color w:val="38552B"/>
        </w:rPr>
        <w:t> </w:t>
      </w:r>
      <w:r w:rsidRPr="00F225C0">
        <w:rPr>
          <w:rFonts w:ascii="Verdana" w:hAnsi="Verdana"/>
          <w:color w:val="38552B"/>
        </w:rPr>
        <w:t xml:space="preserve">на освоение способов физического, духовного и интеллектуального саморазвития, эмоциональной </w:t>
      </w:r>
      <w:proofErr w:type="spellStart"/>
      <w:r w:rsidRPr="00F225C0">
        <w:rPr>
          <w:rFonts w:ascii="Verdana" w:hAnsi="Verdana"/>
          <w:color w:val="38552B"/>
        </w:rPr>
        <w:t>саморегуляции</w:t>
      </w:r>
      <w:proofErr w:type="spellEnd"/>
      <w:r w:rsidRPr="00F225C0">
        <w:rPr>
          <w:rFonts w:ascii="Verdana" w:hAnsi="Verdana"/>
          <w:color w:val="38552B"/>
        </w:rPr>
        <w:t xml:space="preserve"> и </w:t>
      </w:r>
      <w:proofErr w:type="spellStart"/>
      <w:r w:rsidRPr="00F225C0">
        <w:rPr>
          <w:rFonts w:ascii="Verdana" w:hAnsi="Verdana"/>
          <w:color w:val="38552B"/>
        </w:rPr>
        <w:t>самоподдержки</w:t>
      </w:r>
      <w:proofErr w:type="spellEnd"/>
      <w:r w:rsidRPr="00F225C0">
        <w:rPr>
          <w:rFonts w:ascii="Verdana" w:hAnsi="Verdana"/>
          <w:color w:val="38552B"/>
        </w:rPr>
        <w:t>. Ученик овладевает способами деятельности в собственных интересах и возможностях, что выражается в его непрерывном самопознании, развитии, необходимых современному человеку личностных качеств; формировании психологической грамотности, культуры мышления и поведения. К данным компетенциям относят правила личной гигиены, забота о собственном здоровье, половая грамотность, экологическая культура, способы безопасной жизнедеятельности.</w:t>
      </w:r>
    </w:p>
    <w:p w:rsidR="00094C74" w:rsidRDefault="00094C74" w:rsidP="004B6150">
      <w:pPr>
        <w:pStyle w:val="a3"/>
        <w:shd w:val="clear" w:color="auto" w:fill="FFFFFF"/>
        <w:spacing w:before="144" w:beforeAutospacing="0" w:after="288" w:afterAutospacing="0" w:line="207" w:lineRule="atLeast"/>
        <w:jc w:val="center"/>
        <w:rPr>
          <w:rFonts w:ascii="Verdana" w:hAnsi="Verdana"/>
          <w:color w:val="38552B"/>
        </w:rPr>
      </w:pPr>
    </w:p>
    <w:p w:rsidR="00094C74" w:rsidRDefault="00094C74" w:rsidP="004B6150">
      <w:pPr>
        <w:pStyle w:val="a3"/>
        <w:shd w:val="clear" w:color="auto" w:fill="FFFFFF"/>
        <w:spacing w:before="144" w:beforeAutospacing="0" w:after="288" w:afterAutospacing="0" w:line="207" w:lineRule="atLeast"/>
        <w:jc w:val="center"/>
        <w:rPr>
          <w:rFonts w:ascii="Verdana" w:hAnsi="Verdana"/>
          <w:color w:val="38552B"/>
        </w:rPr>
      </w:pP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jc w:val="center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 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jc w:val="center"/>
        <w:rPr>
          <w:rFonts w:ascii="Verdana" w:hAnsi="Verdana"/>
          <w:color w:val="38552B"/>
        </w:rPr>
      </w:pPr>
      <w:r w:rsidRPr="00F225C0">
        <w:rPr>
          <w:rStyle w:val="a4"/>
          <w:rFonts w:ascii="Verdana" w:hAnsi="Verdana"/>
          <w:color w:val="38552B"/>
        </w:rPr>
        <w:lastRenderedPageBreak/>
        <w:t>П</w:t>
      </w:r>
      <w:r w:rsidR="007D1CB8">
        <w:rPr>
          <w:rStyle w:val="a4"/>
          <w:rFonts w:ascii="Verdana" w:hAnsi="Verdana"/>
          <w:color w:val="38552B"/>
        </w:rPr>
        <w:t>амятка</w:t>
      </w:r>
      <w:r w:rsidRPr="00F225C0">
        <w:rPr>
          <w:rStyle w:val="a4"/>
          <w:rFonts w:ascii="Verdana" w:hAnsi="Verdana"/>
          <w:color w:val="38552B"/>
        </w:rPr>
        <w:t xml:space="preserve"> №2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jc w:val="center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 В помощь  педагогу дополнительного образования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jc w:val="center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 </w:t>
      </w:r>
      <w:r w:rsidRPr="00F225C0">
        <w:rPr>
          <w:rStyle w:val="a4"/>
          <w:rFonts w:ascii="Verdana" w:hAnsi="Verdana"/>
          <w:color w:val="38552B"/>
        </w:rPr>
        <w:t>Примерные темы, рекомендуемые для самообразования педагогам дополнительного образования на основе общей методической темы учреждения.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jc w:val="center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 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 xml:space="preserve">1.     Формирование коммуникативных компетенций у </w:t>
      </w:r>
      <w:r w:rsidR="007D1CB8">
        <w:rPr>
          <w:rFonts w:ascii="Verdana" w:hAnsi="Verdana"/>
          <w:color w:val="38552B"/>
        </w:rPr>
        <w:t xml:space="preserve">детей и </w:t>
      </w:r>
      <w:r w:rsidRPr="00F225C0">
        <w:rPr>
          <w:rFonts w:ascii="Verdana" w:hAnsi="Verdana"/>
          <w:color w:val="38552B"/>
        </w:rPr>
        <w:t xml:space="preserve">подростков на занятиях детского объединения </w:t>
      </w:r>
      <w:r w:rsidR="007D1CB8">
        <w:rPr>
          <w:rFonts w:ascii="Verdana" w:hAnsi="Verdana"/>
          <w:color w:val="38552B"/>
        </w:rPr>
        <w:t>____________.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 xml:space="preserve">2.     </w:t>
      </w:r>
      <w:proofErr w:type="spellStart"/>
      <w:r w:rsidRPr="00F225C0">
        <w:rPr>
          <w:rFonts w:ascii="Verdana" w:hAnsi="Verdana"/>
          <w:color w:val="38552B"/>
        </w:rPr>
        <w:t>Компетентностный</w:t>
      </w:r>
      <w:proofErr w:type="spellEnd"/>
      <w:r w:rsidRPr="00F225C0">
        <w:rPr>
          <w:rFonts w:ascii="Verdana" w:hAnsi="Verdana"/>
          <w:color w:val="38552B"/>
        </w:rPr>
        <w:t>  подход в организации учебно-воспитательного процесса по программе «</w:t>
      </w:r>
      <w:r w:rsidR="007D1CB8">
        <w:rPr>
          <w:rFonts w:ascii="Verdana" w:hAnsi="Verdana"/>
          <w:color w:val="38552B"/>
        </w:rPr>
        <w:t>_____________</w:t>
      </w:r>
      <w:r w:rsidRPr="00F225C0">
        <w:rPr>
          <w:rFonts w:ascii="Verdana" w:hAnsi="Verdana"/>
          <w:color w:val="38552B"/>
        </w:rPr>
        <w:t>».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3.     Формирование общекультурных компетенций в процессе организации и проведения массовых (воспитательных) мероприятий.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 xml:space="preserve">4.     Ценностно-смысловые компетенции - основа индивидуальной образовательной траектории </w:t>
      </w:r>
      <w:proofErr w:type="gramStart"/>
      <w:r w:rsidR="007D1CB8">
        <w:rPr>
          <w:rFonts w:ascii="Verdana" w:hAnsi="Verdana"/>
          <w:color w:val="38552B"/>
        </w:rPr>
        <w:t>обучающихся</w:t>
      </w:r>
      <w:proofErr w:type="gramEnd"/>
      <w:r w:rsidRPr="00F225C0">
        <w:rPr>
          <w:rFonts w:ascii="Verdana" w:hAnsi="Verdana"/>
          <w:color w:val="38552B"/>
        </w:rPr>
        <w:t>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5.     Формирование учебно-познавательных компетенций на занятиях группы раннего развития.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 xml:space="preserve">6.     Система работы педагога дополнительного образования </w:t>
      </w:r>
      <w:r w:rsidR="007D1CB8" w:rsidRPr="007D1CB8">
        <w:rPr>
          <w:rFonts w:ascii="Verdana" w:hAnsi="Verdana"/>
          <w:color w:val="38552B"/>
          <w:u w:val="single"/>
        </w:rPr>
        <w:t>ФИО</w:t>
      </w:r>
      <w:r w:rsidRPr="00F225C0">
        <w:rPr>
          <w:rFonts w:ascii="Verdana" w:hAnsi="Verdana"/>
          <w:color w:val="38552B"/>
        </w:rPr>
        <w:t xml:space="preserve"> по изучению (внедрению) </w:t>
      </w:r>
      <w:proofErr w:type="spellStart"/>
      <w:r w:rsidRPr="00F225C0">
        <w:rPr>
          <w:rFonts w:ascii="Verdana" w:hAnsi="Verdana"/>
          <w:color w:val="38552B"/>
        </w:rPr>
        <w:t>компетентностного</w:t>
      </w:r>
      <w:proofErr w:type="spellEnd"/>
      <w:r w:rsidRPr="00F225C0">
        <w:rPr>
          <w:rFonts w:ascii="Verdana" w:hAnsi="Verdana"/>
          <w:color w:val="38552B"/>
        </w:rPr>
        <w:t xml:space="preserve"> подхода.</w:t>
      </w:r>
    </w:p>
    <w:p w:rsidR="007D1CB8" w:rsidRPr="00F225C0" w:rsidRDefault="004B6150" w:rsidP="007D1CB8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 xml:space="preserve">7.     </w:t>
      </w:r>
      <w:r w:rsidR="007D1CB8" w:rsidRPr="00F225C0">
        <w:rPr>
          <w:rFonts w:ascii="Verdana" w:hAnsi="Verdana"/>
          <w:color w:val="38552B"/>
        </w:rPr>
        <w:t>Формирование  компетенций личностного самосовершенствования как основа  учебно-воспитательного процесса по программе…</w:t>
      </w:r>
    </w:p>
    <w:p w:rsidR="007D1CB8" w:rsidRPr="00F225C0" w:rsidRDefault="004B6150" w:rsidP="007D1CB8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8.    </w:t>
      </w:r>
      <w:r w:rsidR="007D1CB8" w:rsidRPr="00F225C0">
        <w:rPr>
          <w:rFonts w:ascii="Verdana" w:hAnsi="Verdana"/>
          <w:color w:val="38552B"/>
        </w:rPr>
        <w:t xml:space="preserve">Развитие личности </w:t>
      </w:r>
      <w:proofErr w:type="gramStart"/>
      <w:r w:rsidR="007D1CB8">
        <w:rPr>
          <w:rFonts w:ascii="Verdana" w:hAnsi="Verdana"/>
          <w:color w:val="38552B"/>
        </w:rPr>
        <w:t>обучающегося</w:t>
      </w:r>
      <w:proofErr w:type="gramEnd"/>
      <w:r w:rsidR="007D1CB8" w:rsidRPr="00F225C0">
        <w:rPr>
          <w:rFonts w:ascii="Verdana" w:hAnsi="Verdana"/>
          <w:color w:val="38552B"/>
        </w:rPr>
        <w:t xml:space="preserve"> через формирование </w:t>
      </w:r>
      <w:proofErr w:type="spellStart"/>
      <w:r w:rsidR="007D1CB8">
        <w:rPr>
          <w:rFonts w:ascii="Verdana" w:hAnsi="Verdana"/>
          <w:color w:val="38552B"/>
        </w:rPr>
        <w:t>________</w:t>
      </w:r>
      <w:r w:rsidR="007D1CB8" w:rsidRPr="00F225C0">
        <w:rPr>
          <w:rFonts w:ascii="Verdana" w:hAnsi="Verdana"/>
          <w:color w:val="38552B"/>
        </w:rPr>
        <w:t>компетенций</w:t>
      </w:r>
      <w:proofErr w:type="spellEnd"/>
      <w:r w:rsidR="007D1CB8" w:rsidRPr="00F225C0">
        <w:rPr>
          <w:rFonts w:ascii="Verdana" w:hAnsi="Verdana"/>
          <w:color w:val="38552B"/>
        </w:rPr>
        <w:t>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 xml:space="preserve"> 9.     Возможности дополнительного образования в реализации  </w:t>
      </w:r>
      <w:proofErr w:type="spellStart"/>
      <w:r w:rsidRPr="00F225C0">
        <w:rPr>
          <w:rFonts w:ascii="Verdana" w:hAnsi="Verdana"/>
          <w:color w:val="38552B"/>
        </w:rPr>
        <w:t>компетентностного</w:t>
      </w:r>
      <w:proofErr w:type="spellEnd"/>
      <w:r w:rsidRPr="00F225C0">
        <w:rPr>
          <w:rFonts w:ascii="Verdana" w:hAnsi="Verdana"/>
          <w:color w:val="38552B"/>
        </w:rPr>
        <w:t xml:space="preserve"> подхода  на занятиях детского объединения …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 xml:space="preserve">10.    Реализация </w:t>
      </w:r>
      <w:proofErr w:type="spellStart"/>
      <w:r w:rsidRPr="00F225C0">
        <w:rPr>
          <w:rFonts w:ascii="Verdana" w:hAnsi="Verdana"/>
          <w:color w:val="38552B"/>
        </w:rPr>
        <w:t>компетентностного</w:t>
      </w:r>
      <w:proofErr w:type="spellEnd"/>
      <w:r w:rsidRPr="00F225C0">
        <w:rPr>
          <w:rFonts w:ascii="Verdana" w:hAnsi="Verdana"/>
          <w:color w:val="38552B"/>
        </w:rPr>
        <w:t xml:space="preserve"> подхода на занятиях детского объединения …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11.    Актуальность формирования информационных компетенций на занятиях детского объединения…</w:t>
      </w:r>
    </w:p>
    <w:p w:rsidR="004B6150" w:rsidRPr="00F225C0" w:rsidRDefault="007D1CB8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>
        <w:rPr>
          <w:rFonts w:ascii="Verdana" w:hAnsi="Verdana"/>
          <w:color w:val="38552B"/>
        </w:rPr>
        <w:t>12.    </w:t>
      </w:r>
      <w:r w:rsidR="004B6150" w:rsidRPr="00F225C0">
        <w:rPr>
          <w:rFonts w:ascii="Verdana" w:hAnsi="Verdana"/>
          <w:color w:val="38552B"/>
        </w:rPr>
        <w:t xml:space="preserve">Организация самостоятельной деятельности </w:t>
      </w:r>
      <w:r>
        <w:rPr>
          <w:rFonts w:ascii="Verdana" w:hAnsi="Verdana"/>
          <w:color w:val="38552B"/>
        </w:rPr>
        <w:t xml:space="preserve">обучающихся </w:t>
      </w:r>
      <w:r w:rsidR="004B6150" w:rsidRPr="00F225C0">
        <w:rPr>
          <w:rFonts w:ascii="Verdana" w:hAnsi="Verdana"/>
          <w:color w:val="38552B"/>
        </w:rPr>
        <w:t>на занятиях как один из приемов формирования … компетенций.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13.     Роль воспитательных мероприятий в формировании коммуникативных компетенций у подростков на занятиях детского объединения …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lastRenderedPageBreak/>
        <w:t>14.      Формирование информационных компетенций как условие достижения новых образовательных стандартов.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15.      Роль и значение курса (образовательной программы) …. в формировании  … компетенций.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 xml:space="preserve">16.      Пути интенсификации учебного процесса через внедрение </w:t>
      </w:r>
      <w:proofErr w:type="spellStart"/>
      <w:r w:rsidRPr="00F225C0">
        <w:rPr>
          <w:rFonts w:ascii="Verdana" w:hAnsi="Verdana"/>
          <w:color w:val="38552B"/>
        </w:rPr>
        <w:t>компетентностного</w:t>
      </w:r>
      <w:proofErr w:type="spellEnd"/>
      <w:r w:rsidRPr="00F225C0">
        <w:rPr>
          <w:rFonts w:ascii="Verdana" w:hAnsi="Verdana"/>
          <w:color w:val="38552B"/>
        </w:rPr>
        <w:t xml:space="preserve"> подхода.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 xml:space="preserve">17.      Особенности </w:t>
      </w:r>
      <w:proofErr w:type="spellStart"/>
      <w:r w:rsidRPr="00F225C0">
        <w:rPr>
          <w:rFonts w:ascii="Verdana" w:hAnsi="Verdana"/>
          <w:color w:val="38552B"/>
        </w:rPr>
        <w:t>компетентностного</w:t>
      </w:r>
      <w:proofErr w:type="spellEnd"/>
      <w:r w:rsidRPr="00F225C0">
        <w:rPr>
          <w:rFonts w:ascii="Verdana" w:hAnsi="Verdana"/>
          <w:color w:val="38552B"/>
        </w:rPr>
        <w:t xml:space="preserve"> подхода в организации учебно-воспитательного процесса по образовательной программе …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 xml:space="preserve">18.      </w:t>
      </w:r>
      <w:r w:rsidR="00A16145" w:rsidRPr="00F225C0">
        <w:rPr>
          <w:rFonts w:ascii="Verdana" w:hAnsi="Verdana"/>
          <w:color w:val="38552B"/>
        </w:rPr>
        <w:t>Формирование</w:t>
      </w:r>
      <w:r w:rsidRPr="00F225C0">
        <w:rPr>
          <w:rFonts w:ascii="Verdana" w:hAnsi="Verdana"/>
          <w:color w:val="38552B"/>
        </w:rPr>
        <w:t xml:space="preserve">  … компетенций как путь личностного роста </w:t>
      </w:r>
      <w:r w:rsidR="00A16145">
        <w:rPr>
          <w:rFonts w:ascii="Verdana" w:hAnsi="Verdana"/>
          <w:color w:val="38552B"/>
        </w:rPr>
        <w:t>обучающегося</w:t>
      </w:r>
      <w:r w:rsidRPr="00F225C0">
        <w:rPr>
          <w:rFonts w:ascii="Verdana" w:hAnsi="Verdana"/>
          <w:color w:val="38552B"/>
        </w:rPr>
        <w:t>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>19.           Формы и методы проведения занятий, способствующие формированию … компетенций.</w:t>
      </w:r>
    </w:p>
    <w:p w:rsidR="004B6150" w:rsidRPr="00F225C0" w:rsidRDefault="004B6150" w:rsidP="004B6150">
      <w:pPr>
        <w:pStyle w:val="a3"/>
        <w:shd w:val="clear" w:color="auto" w:fill="FFFFFF"/>
        <w:spacing w:before="144" w:beforeAutospacing="0" w:after="288" w:afterAutospacing="0" w:line="207" w:lineRule="atLeast"/>
        <w:ind w:left="360"/>
        <w:rPr>
          <w:rFonts w:ascii="Verdana" w:hAnsi="Verdana"/>
          <w:color w:val="38552B"/>
        </w:rPr>
      </w:pPr>
      <w:r w:rsidRPr="00F225C0">
        <w:rPr>
          <w:rFonts w:ascii="Verdana" w:hAnsi="Verdana"/>
          <w:color w:val="38552B"/>
        </w:rPr>
        <w:t xml:space="preserve">20.           Взаимодействие педагога и </w:t>
      </w:r>
      <w:r w:rsidR="00A16145">
        <w:rPr>
          <w:rFonts w:ascii="Verdana" w:hAnsi="Verdana"/>
          <w:color w:val="38552B"/>
        </w:rPr>
        <w:t xml:space="preserve">обучающегося </w:t>
      </w:r>
      <w:r w:rsidRPr="00F225C0">
        <w:rPr>
          <w:rFonts w:ascii="Verdana" w:hAnsi="Verdana"/>
          <w:color w:val="38552B"/>
        </w:rPr>
        <w:t>в процессе формирования … компетенций.</w:t>
      </w:r>
    </w:p>
    <w:p w:rsidR="00DD38D9" w:rsidRPr="00F225C0" w:rsidRDefault="00DD38D9">
      <w:pPr>
        <w:rPr>
          <w:sz w:val="24"/>
          <w:szCs w:val="24"/>
        </w:rPr>
      </w:pPr>
    </w:p>
    <w:sectPr w:rsidR="00DD38D9" w:rsidRPr="00F225C0" w:rsidSect="00DD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B6150"/>
    <w:rsid w:val="000614E6"/>
    <w:rsid w:val="00094C74"/>
    <w:rsid w:val="001410A5"/>
    <w:rsid w:val="00321AAA"/>
    <w:rsid w:val="00334B2A"/>
    <w:rsid w:val="004B6150"/>
    <w:rsid w:val="005F6CCE"/>
    <w:rsid w:val="007D1CB8"/>
    <w:rsid w:val="007E64AE"/>
    <w:rsid w:val="00822CA6"/>
    <w:rsid w:val="00A16145"/>
    <w:rsid w:val="00A95E5E"/>
    <w:rsid w:val="00CD17E5"/>
    <w:rsid w:val="00DD38D9"/>
    <w:rsid w:val="00E31356"/>
    <w:rsid w:val="00F2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150"/>
    <w:rPr>
      <w:b/>
      <w:bCs/>
    </w:rPr>
  </w:style>
  <w:style w:type="character" w:customStyle="1" w:styleId="apple-converted-space">
    <w:name w:val="apple-converted-space"/>
    <w:basedOn w:val="a0"/>
    <w:rsid w:val="004B6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1226</Words>
  <Characters>6989</Characters>
  <Application>Microsoft Office Word</Application>
  <DocSecurity>0</DocSecurity>
  <Lines>58</Lines>
  <Paragraphs>16</Paragraphs>
  <ScaleCrop>false</ScaleCrop>
  <Company>CITOIS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ЦИТОИС</dc:creator>
  <cp:keywords/>
  <dc:description/>
  <cp:lastModifiedBy>ЦИТОИС</cp:lastModifiedBy>
  <cp:revision>7</cp:revision>
  <dcterms:created xsi:type="dcterms:W3CDTF">2015-10-15T14:09:00Z</dcterms:created>
  <dcterms:modified xsi:type="dcterms:W3CDTF">2015-10-15T14:19:00Z</dcterms:modified>
</cp:coreProperties>
</file>